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4"/>
        <w:rPr>
          <w:i w:val="0"/>
        </w:rPr>
      </w:pPr>
      <w:r w:rsidDel="00000000" w:rsidR="00000000" w:rsidRPr="00000000">
        <w:rPr>
          <w:i w:val="0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hd w:fill="d9d9d9" w:val="clear"/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DE INSCRIÇÃO PARA CANDIDATURA À COORDENAÇÃO DO PROGRAMA DE PÓS-GRADUAÇÃO EM FITOPATOLOGIA</w:t>
      </w:r>
    </w:p>
    <w:p w:rsidR="00000000" w:rsidDel="00000000" w:rsidP="00000000" w:rsidRDefault="00000000" w:rsidRPr="00000000" w14:paraId="00000003">
      <w:pPr>
        <w:tabs>
          <w:tab w:val="left" w:leader="none" w:pos="9781"/>
        </w:tabs>
        <w:spacing w:after="120" w:before="480" w:line="36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leader="none" w:pos="5670"/>
          <w:tab w:val="left" w:leader="none" w:pos="7230"/>
          <w:tab w:val="left" w:leader="none" w:pos="9781"/>
        </w:tabs>
        <w:spacing w:after="120" w:line="36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Telefone: (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left" w:leader="none" w:pos="5670"/>
          <w:tab w:val="left" w:leader="none" w:pos="5954"/>
          <w:tab w:val="left" w:leader="none" w:pos="6663"/>
          <w:tab w:val="left" w:leader="none" w:pos="6946"/>
          <w:tab w:val="left" w:leader="none" w:pos="7938"/>
          <w:tab w:val="left" w:leader="none" w:pos="9214"/>
        </w:tabs>
        <w:spacing w:after="120" w:line="36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Lotação na UFLA: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SIAPE: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139700</wp:posOffset>
                </wp:positionV>
                <wp:extent cx="190055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95723" y="3780000"/>
                          <a:ext cx="1900555" cy="0"/>
                        </a:xfrm>
                        <a:custGeom>
                          <a:rect b="b" l="l" r="r" t="t"/>
                          <a:pathLst>
                            <a:path extrusionOk="0" h="1" w="1900555">
                              <a:moveTo>
                                <a:pt x="0" y="0"/>
                              </a:moveTo>
                              <a:lnTo>
                                <a:pt x="19005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139700</wp:posOffset>
                </wp:positionV>
                <wp:extent cx="190055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5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5670"/>
          <w:tab w:val="left" w:leader="none" w:pos="5954"/>
          <w:tab w:val="left" w:leader="none" w:pos="6663"/>
          <w:tab w:val="left" w:leader="none" w:pos="6946"/>
          <w:tab w:val="left" w:leader="none" w:pos="7938"/>
          <w:tab w:val="left" w:leader="none" w:pos="9214"/>
        </w:tabs>
        <w:spacing w:after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Tempo de atuação, conforme item 2 do Edital: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295021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70895" y="3779683"/>
                          <a:ext cx="2950210" cy="635"/>
                        </a:xfrm>
                        <a:custGeom>
                          <a:rect b="b" l="l" r="r" t="t"/>
                          <a:pathLst>
                            <a:path extrusionOk="0" h="635" w="2950210">
                              <a:moveTo>
                                <a:pt x="0" y="0"/>
                              </a:moveTo>
                              <a:lnTo>
                                <a:pt x="1475105" y="0"/>
                              </a:lnTo>
                              <a:lnTo>
                                <a:pt x="1475105" y="635"/>
                              </a:lnTo>
                              <a:lnTo>
                                <a:pt x="295021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295021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02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5670"/>
          <w:tab w:val="left" w:leader="none" w:pos="5954"/>
          <w:tab w:val="left" w:leader="none" w:pos="6663"/>
          <w:tab w:val="left" w:leader="none" w:pos="6946"/>
          <w:tab w:val="left" w:leader="none" w:pos="7938"/>
          <w:tab w:val="left" w:leader="none" w:pos="9214"/>
        </w:tabs>
        <w:spacing w:after="12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70"/>
          <w:tab w:val="left" w:leader="none" w:pos="5954"/>
          <w:tab w:val="left" w:leader="none" w:pos="6663"/>
          <w:tab w:val="left" w:leader="none" w:pos="6946"/>
          <w:tab w:val="left" w:leader="none" w:pos="7938"/>
          <w:tab w:val="left" w:leader="none" w:pos="9214"/>
        </w:tabs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Termo de aceitação: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Declaro estar ciente que a efetivação da candidatura implicará na concordância com a investidura ao cargo e no conhecimento e aceitação tácita das condições estabelecidas pelo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08/2025/ESAL/UFLA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das quais não poderei alegar desconhecimento.</w:t>
      </w:r>
    </w:p>
    <w:p w:rsidR="00000000" w:rsidDel="00000000" w:rsidP="00000000" w:rsidRDefault="00000000" w:rsidRPr="00000000" w14:paraId="00000009">
      <w:pPr>
        <w:spacing w:after="36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 xml:space="preserve">/</w:t>
        <w:tab/>
        <w:t xml:space="preserve">/</w:t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266700</wp:posOffset>
                </wp:positionV>
                <wp:extent cx="2295525" cy="46228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03000" y="3553623"/>
                          <a:ext cx="2286000" cy="452755"/>
                        </a:xfrm>
                        <a:custGeom>
                          <a:rect b="b" l="l" r="r" t="t"/>
                          <a:pathLst>
                            <a:path extrusionOk="0" h="452755" w="2286000">
                              <a:moveTo>
                                <a:pt x="0" y="0"/>
                              </a:moveTo>
                              <a:lnTo>
                                <a:pt x="0" y="452755"/>
                              </a:lnTo>
                              <a:lnTo>
                                <a:pt x="2286000" y="452755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Assinatura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266700</wp:posOffset>
                </wp:positionV>
                <wp:extent cx="2295525" cy="46228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993"/>
          <w:tab w:val="left" w:leader="none" w:pos="1560"/>
          <w:tab w:val="left" w:leader="none" w:pos="2127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93"/>
          <w:tab w:val="left" w:leader="none" w:pos="1560"/>
          <w:tab w:val="left" w:leader="none" w:pos="2127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3b3b3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PARECER DA COMISSÃO ESCRUTINADORA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38100</wp:posOffset>
                </wp:positionV>
                <wp:extent cx="4239895" cy="9975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0815" y="3285970"/>
                          <a:ext cx="4230370" cy="988060"/>
                        </a:xfrm>
                        <a:custGeom>
                          <a:rect b="b" l="l" r="r" t="t"/>
                          <a:pathLst>
                            <a:path extrusionOk="0" h="988060" w="4230370">
                              <a:moveTo>
                                <a:pt x="0" y="0"/>
                              </a:moveTo>
                              <a:lnTo>
                                <a:pt x="0" y="988060"/>
                              </a:lnTo>
                              <a:lnTo>
                                <a:pt x="4230370" y="988060"/>
                              </a:lnTo>
                              <a:lnTo>
                                <a:pt x="42303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OBSERVAÇÃO: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38100</wp:posOffset>
                </wp:positionV>
                <wp:extent cx="4239895" cy="9975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895" cy="997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 ) DEFERIDO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 ) INDEFERIDO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177800</wp:posOffset>
                </wp:positionV>
                <wp:extent cx="2295525" cy="6381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03000" y="3465675"/>
                          <a:ext cx="2286000" cy="628650"/>
                        </a:xfrm>
                        <a:custGeom>
                          <a:rect b="b" l="l" r="r" t="t"/>
                          <a:pathLst>
                            <a:path extrusionOk="0" h="628650" w="2286000">
                              <a:moveTo>
                                <a:pt x="0" y="0"/>
                              </a:moveTo>
                              <a:lnTo>
                                <a:pt x="0" y="628650"/>
                              </a:lnTo>
                              <a:lnTo>
                                <a:pt x="2286000" y="628650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Assinatura do Presidente da Comissão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177800</wp:posOffset>
                </wp:positionV>
                <wp:extent cx="2295525" cy="6381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560"/>
          <w:tab w:val="left" w:leader="none" w:pos="2127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/</w:t>
        <w:tab/>
        <w:t xml:space="preserve">/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680" w:left="1077" w:right="1077" w:header="510" w:footer="7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853.0" w:type="dxa"/>
      <w:jc w:val="left"/>
      <w:tblInd w:w="-115.0" w:type="dxa"/>
      <w:tblLayout w:type="fixed"/>
      <w:tblLook w:val="0000"/>
    </w:tblPr>
    <w:tblGrid>
      <w:gridCol w:w="3427"/>
      <w:gridCol w:w="6426"/>
      <w:tblGridChange w:id="0">
        <w:tblGrid>
          <w:gridCol w:w="3427"/>
          <w:gridCol w:w="6426"/>
        </w:tblGrid>
      </w:tblGridChange>
    </w:tblGrid>
    <w:tr>
      <w:trPr>
        <w:cantSplit w:val="0"/>
        <w:trHeight w:val="1408" w:hRule="atLeast"/>
        <w:tblHeader w:val="0"/>
      </w:trPr>
      <w:tc>
        <w:tcPr>
          <w:tcBorders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2039620" cy="828675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9620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FEDERAL DE LAVRAS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ESCOLA DE CIENCIAS AGRÁRIAS DE LAVRAS</w:t>
          </w:r>
        </w:p>
        <w:p w:rsidR="00000000" w:rsidDel="00000000" w:rsidP="00000000" w:rsidRDefault="00000000" w:rsidRPr="00000000" w14:paraId="0000001B">
          <w:pPr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Programa de Pós-Graduação em Fitopatologia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pStyle w:val="Heading2"/>
            <w:tabs>
              <w:tab w:val="left" w:leader="none" w:pos="0"/>
            </w:tabs>
            <w:rPr>
              <w:b w:val="0"/>
              <w:sz w:val="20"/>
              <w:szCs w:val="20"/>
            </w:rPr>
          </w:pPr>
          <w:r w:rsidDel="00000000" w:rsidR="00000000" w:rsidRPr="00000000">
            <w:rPr>
              <w:b w:val="0"/>
              <w:sz w:val="20"/>
              <w:szCs w:val="20"/>
              <w:rtl w:val="0"/>
            </w:rPr>
            <w:t xml:space="preserve">Lavras/MG - 37200-900</w:t>
          </w:r>
        </w:p>
        <w:p w:rsidR="00000000" w:rsidDel="00000000" w:rsidP="00000000" w:rsidRDefault="00000000" w:rsidRPr="00000000" w14:paraId="0000001D">
          <w:pPr>
            <w:pStyle w:val="Heading2"/>
            <w:tabs>
              <w:tab w:val="left" w:leader="none" w:pos="0"/>
            </w:tabs>
            <w:rPr>
              <w:b w:val="0"/>
              <w:sz w:val="20"/>
              <w:szCs w:val="20"/>
            </w:rPr>
          </w:pPr>
          <w:r w:rsidDel="00000000" w:rsidR="00000000" w:rsidRPr="00000000">
            <w:rPr>
              <w:b w:val="0"/>
              <w:sz w:val="20"/>
              <w:szCs w:val="20"/>
              <w:rtl w:val="0"/>
            </w:rPr>
            <w:t xml:space="preserve">(35) 3829 4557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http://www.esalmg.ufla.br     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72"/>
      <w:szCs w:val="72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left="0" w:firstLine="0"/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